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jc w:val="right"/>
        <w:rPr>
          <w:sz w:val="28"/>
          <w:szCs w:val="28"/>
        </w:rPr>
      </w:pPr>
      <w:bookmarkStart w:id="0" w:name="_Hlk7388536"/>
      <w:r>
        <w:rPr>
          <w:sz w:val="28"/>
          <w:szCs w:val="28"/>
        </w:rPr>
        <w:t>Утверждено</w:t>
      </w:r>
    </w:p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ОБУСО «ЦСО по </w:t>
      </w:r>
      <w:proofErr w:type="spellStart"/>
      <w:r>
        <w:rPr>
          <w:sz w:val="28"/>
          <w:szCs w:val="28"/>
        </w:rPr>
        <w:t>Верхнеландеховскому</w:t>
      </w:r>
      <w:proofErr w:type="spellEnd"/>
    </w:p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Пестяковскому</w:t>
      </w:r>
      <w:proofErr w:type="spellEnd"/>
      <w:r>
        <w:rPr>
          <w:sz w:val="28"/>
          <w:szCs w:val="28"/>
        </w:rPr>
        <w:t xml:space="preserve"> муниципальным районам»</w:t>
      </w:r>
    </w:p>
    <w:p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16.05.2019 г. № 32</w:t>
      </w:r>
    </w:p>
    <w:bookmarkEnd w:id="0"/>
    <w:p>
      <w:pPr>
        <w:ind w:firstLine="720"/>
        <w:jc w:val="center"/>
        <w:rPr>
          <w:b/>
          <w:sz w:val="20"/>
          <w:szCs w:val="20"/>
        </w:rPr>
      </w:pPr>
    </w:p>
    <w:p>
      <w:pPr>
        <w:ind w:firstLine="720"/>
        <w:jc w:val="center"/>
        <w:rPr>
          <w:b/>
          <w:sz w:val="28"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мобильной бригаде</w:t>
      </w:r>
    </w:p>
    <w:p>
      <w:pPr>
        <w:ind w:firstLine="720"/>
        <w:jc w:val="center"/>
        <w:rPr>
          <w:b/>
          <w:sz w:val="28"/>
          <w:szCs w:val="28"/>
        </w:rPr>
      </w:pPr>
    </w:p>
    <w:p>
      <w:pPr>
        <w:ind w:firstLine="720"/>
        <w:jc w:val="center"/>
        <w:rPr>
          <w:sz w:val="20"/>
          <w:szCs w:val="20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положения.</w:t>
      </w:r>
    </w:p>
    <w:p>
      <w:pPr>
        <w:ind w:firstLine="720"/>
        <w:jc w:val="center"/>
        <w:rPr>
          <w:b/>
          <w:sz w:val="20"/>
          <w:szCs w:val="20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регулирует деятельность межведомственной мобильной бригады (далее – Мобильная бригада), функционирующей в </w:t>
      </w:r>
      <w:r>
        <w:rPr>
          <w:bCs/>
          <w:sz w:val="28"/>
          <w:szCs w:val="28"/>
          <w:shd w:val="clear" w:color="auto" w:fill="FFFFFF"/>
        </w:rPr>
        <w:t xml:space="preserve">бюджетном учреждении социального обслуживания Ивановской области «Центр социального обслуживания по </w:t>
      </w:r>
      <w:proofErr w:type="spellStart"/>
      <w:r>
        <w:rPr>
          <w:bCs/>
          <w:sz w:val="28"/>
          <w:szCs w:val="28"/>
          <w:shd w:val="clear" w:color="auto" w:fill="FFFFFF"/>
        </w:rPr>
        <w:t>Верхнеландеховскому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Cs/>
          <w:sz w:val="28"/>
          <w:szCs w:val="28"/>
          <w:shd w:val="clear" w:color="auto" w:fill="FFFFFF"/>
        </w:rPr>
        <w:t>Пестяковскому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муниципальным районам»</w:t>
      </w:r>
      <w:r>
        <w:rPr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утверждается приказом руководителя учреждения.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Мобильная бригада осуществляет деятельность на базе отделения срочного социального обслуживания ОБУСО «ЦСО </w:t>
      </w:r>
      <w:r>
        <w:rPr>
          <w:bCs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bCs/>
          <w:sz w:val="28"/>
          <w:szCs w:val="28"/>
          <w:shd w:val="clear" w:color="auto" w:fill="FFFFFF"/>
        </w:rPr>
        <w:t>Верхнеландеховскому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Cs/>
          <w:sz w:val="28"/>
          <w:szCs w:val="28"/>
          <w:shd w:val="clear" w:color="auto" w:fill="FFFFFF"/>
        </w:rPr>
        <w:t>Пестяковскому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муниципальным районам»</w:t>
      </w:r>
      <w:r>
        <w:rPr>
          <w:sz w:val="28"/>
          <w:szCs w:val="28"/>
        </w:rPr>
        <w:t xml:space="preserve">, не является самостоятельным структурным подразделением.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своей деятельности участники Мобильной бригады руководствуются нормативными правовыми актами Российской Федерации и Ивановской области, локальными актами учреждения.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Деятельность Мобильной бригады направлена на социальное сопровождение граждан пожилого возраста и инвалидов; оказание неотложной помощи гражданам, оказавшимся в трудной жизненной ситуации. </w:t>
      </w:r>
    </w:p>
    <w:p>
      <w:pPr>
        <w:shd w:val="clear" w:color="auto" w:fill="FFFFFF"/>
        <w:ind w:firstLine="720"/>
        <w:jc w:val="both"/>
        <w:rPr>
          <w:b/>
          <w:sz w:val="20"/>
          <w:szCs w:val="20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Мобильной бригады.</w:t>
      </w:r>
    </w:p>
    <w:p>
      <w:pPr>
        <w:shd w:val="clear" w:color="auto" w:fill="FFFFFF"/>
        <w:ind w:firstLine="720"/>
        <w:jc w:val="center"/>
        <w:rPr>
          <w:b/>
          <w:sz w:val="20"/>
          <w:szCs w:val="20"/>
        </w:rPr>
      </w:pP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деятельности Мобильной бригады является повышение качества жизни граждан старшего поколения и инвалидов, в том числе проживающих в отдаленных сельских поселениях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муниципальных районах.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Мобильной бригады являются: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 социального обслуживания;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социальной изоляции граждан старшего поколения и инвалидов;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потребности граждан в услугах стационарных организаций.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Деятельность Мобильной бригады.</w:t>
      </w:r>
      <w:r>
        <w:rPr>
          <w:b/>
          <w:sz w:val="28"/>
          <w:szCs w:val="28"/>
        </w:rPr>
        <w:br/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Деятельность Мобильной бригады осуществляется посредством организации регулярных выездов в сельские населенные пункты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муниципальных районах с целью </w:t>
      </w:r>
      <w:r>
        <w:rPr>
          <w:sz w:val="28"/>
          <w:szCs w:val="28"/>
        </w:rPr>
        <w:lastRenderedPageBreak/>
        <w:t xml:space="preserve">организации встреч специалистов профильных организаций с населением, а также в целях организации срочных выездов для оказания неотложной помощи.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деятельности Мобильной бригады относится: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граждан специалистами по вопросам социального обслуживания, мер социальной поддержки, пенсионного обеспечения и другим вопросам, относящимся к компетенции специалистов бригады;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граждан, нуждающихся в социальном обслуживании и социальном сопровождении;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выездных занятий в рамках деятельности Школ по уходу за гражданами старшего поколения и инвалидами, Школ Здоровья и безопасности, мобильных интернет-клубов;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вещами из отделения срочного социального обслуживания учреждения;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услуг Пункта проката технических средств реабилитации</w:t>
      </w:r>
      <w:proofErr w:type="gramEnd"/>
      <w:r>
        <w:rPr>
          <w:sz w:val="28"/>
          <w:szCs w:val="28"/>
        </w:rPr>
        <w:t xml:space="preserve"> и бытового назначения;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срочных выездов для оказания неотложной помощи гражданам, попавшим в трудную жизненную ситуацию (содействие в оформлении документов, правовое консультирование, оказание помощи вещами);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мастер-классов от участников досуговых клубов учреждения;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волонтерских акций;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иных мероприятий в соответствии с запросами граждан.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 Мобильной бригады.</w:t>
      </w:r>
    </w:p>
    <w:p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Мобильной бригады входят: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 ОБУСО «ЦСО по </w:t>
      </w:r>
      <w:proofErr w:type="spellStart"/>
      <w:r>
        <w:rPr>
          <w:sz w:val="28"/>
          <w:szCs w:val="28"/>
        </w:rPr>
        <w:t>Верхнеландеховскому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Пестяковскому</w:t>
      </w:r>
      <w:proofErr w:type="spellEnd"/>
      <w:r>
        <w:rPr>
          <w:sz w:val="28"/>
          <w:szCs w:val="28"/>
        </w:rPr>
        <w:t xml:space="preserve"> муниципальным районам», территориального управления социальной защиты населения по </w:t>
      </w:r>
      <w:proofErr w:type="spellStart"/>
      <w:r>
        <w:rPr>
          <w:sz w:val="28"/>
          <w:szCs w:val="28"/>
        </w:rPr>
        <w:t>Пучежскому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Верхеландеховскому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Пестяковскому</w:t>
      </w:r>
      <w:proofErr w:type="spellEnd"/>
      <w:r>
        <w:rPr>
          <w:sz w:val="28"/>
          <w:szCs w:val="28"/>
        </w:rPr>
        <w:t xml:space="preserve">  муниципальным районам, а также по согласованию работники организаций здравоохранения, органов местного самоуправления, местных отделений Пенсионного Фонда РФ, центра занятости, УФМС России, УМВД России, представители общественных организаций и других ведомств.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состав Мобильной бригады утверждается приказом руководителя учреждения. К выездам могут привлекаться организации, не вошедшие в состав Мобильной бригады, а также волонтеры, предприниматели и другие социальные партнеры.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Выезды Мобильной бригады осуществляются в соответствии с  графиками, составленными на предстоящий год. Графики составляются в декабре предшествующего года и согласовываются с администрациями сельских поселений и организациями участниками. Выезды осуществляются не реже, чем 2 раза в месяц.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Срочные выезды по экстренным вызовам осуществляются в течение суток с момента поступления в учреждение информации о гражданах, попавших в трудную жизненную ситуацию и нуждающихся в оказании неотложной социальной помощи. В срочных выездах участвуют сотрудники, состав которых утверждается приказом руководителя учреждения. 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4.4. Информирование граждан о деятельности Мобильной бригады происходит посредством размещения графика выездов на официальном сайте учреждения в информационно-телекоммуникационной сети Интернет.  Утвержденные графики выездов направляются в органы местного самоуправления, местные отделения общественных организаций, размещаются на стендах учреждения, сельских поселений и территориального управления социальной защиты населения. 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Руководство деятельностью Мобильной бригады.</w:t>
      </w: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Общее руководство деятельностью Мобильной бригады осуществляет ее руководитель, назначенный приказом директора учреждения.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 обязанностям руководителя Мобильной бригады относится: 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графика выездов, их согласование с органами местного самоуправления и распространение их среди организаций-партнеров; 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 с государственными и муниципальными учреждениями по вопросам организации деятельности Мобильной бригады, в том числе по оказанию помощи гражданам, попавшим в трудную жизненную ситуацию (направление официальных запросов);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отчетной документации, в том числе по учету граждан, нуждающихся в социальном обслуживании и сопровождении (приложение к положению);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мониторинга потребностей граждан по сельским поселениям для привлечения к последующим выездам соответствующих специалистов;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качества деятельности Мобильной бригады.  </w:t>
      </w:r>
      <w:bookmarkStart w:id="1" w:name="_GoBack"/>
      <w:bookmarkEnd w:id="1"/>
    </w:p>
    <w:sectPr>
      <w:pgSz w:w="11906" w:h="16838" w:code="9"/>
      <w:pgMar w:top="851" w:right="566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pPr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pP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5598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14</cp:revision>
  <cp:lastPrinted>2019-05-30T08:51:00Z</cp:lastPrinted>
  <dcterms:created xsi:type="dcterms:W3CDTF">2019-05-16T13:44:00Z</dcterms:created>
  <dcterms:modified xsi:type="dcterms:W3CDTF">2019-05-30T12:36:00Z</dcterms:modified>
</cp:coreProperties>
</file>